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E3" w:rsidRPr="00EF4811" w:rsidRDefault="00EF4811" w:rsidP="00FF0EE3">
      <w:pPr>
        <w:pStyle w:val="Default"/>
        <w:rPr>
          <w:b/>
        </w:rPr>
      </w:pPr>
      <w:bookmarkStart w:id="0" w:name="_GoBack"/>
      <w:r w:rsidRPr="00EF4811">
        <w:rPr>
          <w:b/>
        </w:rPr>
        <w:t>2017-18 OSURA Scholarship Recipient Info</w:t>
      </w:r>
    </w:p>
    <w:bookmarkEnd w:id="0"/>
    <w:p w:rsidR="00EF4811" w:rsidRDefault="00EF4811" w:rsidP="00FF0EE3">
      <w:pPr>
        <w:pStyle w:val="Default"/>
      </w:pPr>
    </w:p>
    <w:p w:rsidR="00FF0EE3" w:rsidRDefault="00FF0EE3" w:rsidP="00FF0EE3">
      <w:pPr>
        <w:pStyle w:val="Pa8"/>
        <w:spacing w:after="80"/>
        <w:rPr>
          <w:rStyle w:val="A5"/>
          <w:rFonts w:asciiTheme="minorHAnsi" w:hAnsiTheme="minorHAnsi" w:cstheme="minorHAnsi"/>
          <w:sz w:val="24"/>
          <w:szCs w:val="24"/>
        </w:rPr>
      </w:pPr>
      <w:r w:rsidRPr="00FF0EE3">
        <w:rPr>
          <w:rStyle w:val="A5"/>
          <w:rFonts w:asciiTheme="minorHAnsi" w:hAnsiTheme="minorHAnsi" w:cstheme="minorHAnsi"/>
          <w:b/>
          <w:sz w:val="24"/>
          <w:szCs w:val="24"/>
        </w:rPr>
        <w:t>Ivana Dang</w:t>
      </w:r>
      <w:r w:rsidRPr="00FF0EE3">
        <w:rPr>
          <w:rStyle w:val="A5"/>
          <w:rFonts w:asciiTheme="minorHAnsi" w:hAnsiTheme="minorHAnsi" w:cstheme="minorHAnsi"/>
          <w:sz w:val="24"/>
          <w:szCs w:val="24"/>
        </w:rPr>
        <w:t xml:space="preserve"> is from Portland and is a junior majoring in Biochemistry and Biophysics. She aspires to a clinical career in geriatric medicine and a research career in healthy aging. She is a student worker in Dr. Perez’s Aging Lab where she works independently on issues associated with aging at the molecular level. In addition to her outstanding academic and research performance, Ivana is highly engaged in university and broader community activities. She is an officer in the Biochemistry and Biophysics Club and mentors first-year students. She minors in chemistry, music and Spanish. She volunteers in the medical center at Community Outreach and shadows two doctors at Legacy Salmon Creek Hospital. She is multi-lingual being proficient in English, Vietnamese and Spanish. She spent last summer studying abroad in Salamanca, Spain.</w:t>
      </w:r>
    </w:p>
    <w:p w:rsidR="00FF0EE3" w:rsidRPr="00FF0EE3" w:rsidRDefault="00FF0EE3" w:rsidP="00FF0EE3">
      <w:pPr>
        <w:pStyle w:val="Pa8"/>
        <w:spacing w:after="80"/>
        <w:rPr>
          <w:rStyle w:val="A5"/>
          <w:rFonts w:asciiTheme="minorHAnsi" w:hAnsiTheme="minorHAnsi" w:cstheme="minorHAnsi"/>
          <w:sz w:val="24"/>
          <w:szCs w:val="24"/>
        </w:rPr>
      </w:pPr>
      <w:r w:rsidRPr="00FF0EE3">
        <w:rPr>
          <w:rStyle w:val="A5"/>
          <w:rFonts w:asciiTheme="minorHAnsi" w:hAnsiTheme="minorHAnsi" w:cstheme="minorHAnsi"/>
          <w:b/>
          <w:sz w:val="24"/>
          <w:szCs w:val="24"/>
        </w:rPr>
        <w:t>Lindsey Ferguson</w:t>
      </w:r>
      <w:r w:rsidRPr="00FF0EE3">
        <w:rPr>
          <w:rStyle w:val="A5"/>
          <w:rFonts w:asciiTheme="minorHAnsi" w:hAnsiTheme="minorHAnsi" w:cstheme="minorHAnsi"/>
          <w:sz w:val="24"/>
          <w:szCs w:val="24"/>
        </w:rPr>
        <w:t xml:space="preserve"> is a junior who will graduate in 2017 with a major in Zoology and a Pre-veterinary concentration. She is in University Honors College. She mentors students in Pre-Vet Scholars and also is and Honors Thesis Mentor. She also was a National Merit Scholar as well as playing 2nd violin in the OSU Symphony, chamber orchestra and quartets. As a volunteer at the OSU Veterinary Teaching Hospital, then as a Research Volunteer, she continued as a student Researcher in the </w:t>
      </w:r>
      <w:proofErr w:type="spellStart"/>
      <w:r w:rsidRPr="00FF0EE3">
        <w:rPr>
          <w:rStyle w:val="A5"/>
          <w:rFonts w:asciiTheme="minorHAnsi" w:hAnsiTheme="minorHAnsi" w:cstheme="minorHAnsi"/>
          <w:sz w:val="24"/>
          <w:szCs w:val="24"/>
        </w:rPr>
        <w:t>Dept</w:t>
      </w:r>
      <w:proofErr w:type="spellEnd"/>
      <w:r w:rsidRPr="00FF0EE3">
        <w:rPr>
          <w:rStyle w:val="A5"/>
          <w:rFonts w:asciiTheme="minorHAnsi" w:hAnsiTheme="minorHAnsi" w:cstheme="minorHAnsi"/>
          <w:sz w:val="24"/>
          <w:szCs w:val="24"/>
        </w:rPr>
        <w:t xml:space="preserve"> of Biomedical Sciences, College of Veterinary Medicine. There she has conducted research that could have long-range implications on the health and life span of our aging population. From January to March of this year, she has been an intern researcher at the Collin Laboratory, Smithsonian Tropical Research Institute in Panama City.</w:t>
      </w:r>
    </w:p>
    <w:p w:rsidR="00FF0EE3" w:rsidRDefault="00FF0EE3" w:rsidP="00FF0EE3">
      <w:pPr>
        <w:pStyle w:val="Default"/>
        <w:rPr>
          <w:rStyle w:val="A5"/>
          <w:rFonts w:asciiTheme="minorHAnsi" w:hAnsiTheme="minorHAnsi" w:cstheme="minorHAnsi"/>
          <w:sz w:val="24"/>
          <w:szCs w:val="24"/>
        </w:rPr>
      </w:pPr>
      <w:r w:rsidRPr="00FF0EE3">
        <w:rPr>
          <w:rStyle w:val="A5"/>
          <w:rFonts w:asciiTheme="minorHAnsi" w:hAnsiTheme="minorHAnsi" w:cstheme="minorHAnsi"/>
          <w:b/>
          <w:sz w:val="24"/>
          <w:szCs w:val="24"/>
        </w:rPr>
        <w:t>Kelli Hoang</w:t>
      </w:r>
      <w:r w:rsidRPr="00FF0EE3">
        <w:rPr>
          <w:rStyle w:val="A5"/>
          <w:rFonts w:asciiTheme="minorHAnsi" w:hAnsiTheme="minorHAnsi" w:cstheme="minorHAnsi"/>
          <w:sz w:val="24"/>
          <w:szCs w:val="24"/>
        </w:rPr>
        <w:t xml:space="preserve"> is a second-year OSU Student from Portland, OR. She entered OSU with the equivalent of two quarters of Advanced Placement credits. She is in the OSU Honors College, majoring in </w:t>
      </w:r>
      <w:proofErr w:type="spellStart"/>
      <w:r w:rsidRPr="00FF0EE3">
        <w:rPr>
          <w:rStyle w:val="A5"/>
          <w:rFonts w:asciiTheme="minorHAnsi" w:hAnsiTheme="minorHAnsi" w:cstheme="minorHAnsi"/>
          <w:sz w:val="24"/>
          <w:szCs w:val="24"/>
        </w:rPr>
        <w:t>BioHealth</w:t>
      </w:r>
      <w:proofErr w:type="spellEnd"/>
      <w:r w:rsidRPr="00FF0EE3">
        <w:rPr>
          <w:rStyle w:val="A5"/>
          <w:rFonts w:asciiTheme="minorHAnsi" w:hAnsiTheme="minorHAnsi" w:cstheme="minorHAnsi"/>
          <w:sz w:val="24"/>
          <w:szCs w:val="24"/>
        </w:rPr>
        <w:t xml:space="preserve"> Sciences/Pre- Pharmacy option in the College of Science, along with minors in Chemistry and Spanish. She is also earning a Medical Humanities Certificate. Kelli’s career goal is to become a Pharmacist, initially counseling patients in an ambulatory setting, and later in clinical research, coordinating the development of new medications critical to increasing lifespan and quality of life. Kelli has gained undergraduate research experience in two different OSU labs. One project dealt with cervical cancer research where she aided in identifying gene targets for therapeutic </w:t>
      </w:r>
      <w:proofErr w:type="spellStart"/>
      <w:r w:rsidRPr="00FF0EE3">
        <w:rPr>
          <w:rStyle w:val="A5"/>
          <w:rFonts w:asciiTheme="minorHAnsi" w:hAnsiTheme="minorHAnsi" w:cstheme="minorHAnsi"/>
          <w:sz w:val="24"/>
          <w:szCs w:val="24"/>
        </w:rPr>
        <w:t>nanodrugs</w:t>
      </w:r>
      <w:proofErr w:type="spellEnd"/>
      <w:r w:rsidRPr="00FF0EE3">
        <w:rPr>
          <w:rStyle w:val="A5"/>
          <w:rFonts w:asciiTheme="minorHAnsi" w:hAnsiTheme="minorHAnsi" w:cstheme="minorHAnsi"/>
          <w:sz w:val="24"/>
          <w:szCs w:val="24"/>
        </w:rPr>
        <w:t xml:space="preserve">. She is currently investigating bacteria that cause serious problems in hospitals and nursing homes, seeking to better understand mechanisms of antibiotic resistance. She completed internships in 2013, 2014 and 2015 with organizations engaged in distribution of drugs for critical HIV/AIDS and cancer research, national security, and anti-terrorism programs. She is President of the OSU Bioethics Society. </w:t>
      </w:r>
    </w:p>
    <w:p w:rsidR="00FF0EE3" w:rsidRDefault="00FF0EE3" w:rsidP="00FF0EE3">
      <w:pPr>
        <w:pStyle w:val="Default"/>
        <w:rPr>
          <w:rStyle w:val="A5"/>
          <w:rFonts w:asciiTheme="minorHAnsi" w:hAnsiTheme="minorHAnsi" w:cstheme="minorHAnsi"/>
          <w:sz w:val="24"/>
          <w:szCs w:val="24"/>
        </w:rPr>
      </w:pPr>
    </w:p>
    <w:p w:rsidR="00FF0EE3" w:rsidRDefault="00FF0EE3" w:rsidP="00FF0EE3">
      <w:pPr>
        <w:pStyle w:val="Default"/>
        <w:rPr>
          <w:rStyle w:val="A5"/>
          <w:rFonts w:asciiTheme="minorHAnsi" w:hAnsiTheme="minorHAnsi" w:cstheme="minorHAnsi"/>
          <w:sz w:val="24"/>
          <w:szCs w:val="24"/>
        </w:rPr>
      </w:pPr>
      <w:r w:rsidRPr="00FF0EE3">
        <w:rPr>
          <w:rStyle w:val="A5"/>
          <w:rFonts w:asciiTheme="minorHAnsi" w:hAnsiTheme="minorHAnsi" w:cstheme="minorHAnsi"/>
          <w:b/>
          <w:sz w:val="24"/>
          <w:szCs w:val="24"/>
        </w:rPr>
        <w:t xml:space="preserve">Stephanie </w:t>
      </w:r>
      <w:proofErr w:type="spellStart"/>
      <w:r w:rsidRPr="00FF0EE3">
        <w:rPr>
          <w:rStyle w:val="A5"/>
          <w:rFonts w:asciiTheme="minorHAnsi" w:hAnsiTheme="minorHAnsi" w:cstheme="minorHAnsi"/>
          <w:b/>
          <w:sz w:val="24"/>
          <w:szCs w:val="24"/>
        </w:rPr>
        <w:t>Krautscheid</w:t>
      </w:r>
      <w:proofErr w:type="spellEnd"/>
      <w:r w:rsidRPr="00FF0EE3">
        <w:rPr>
          <w:rStyle w:val="A5"/>
          <w:rFonts w:asciiTheme="minorHAnsi" w:hAnsiTheme="minorHAnsi" w:cstheme="minorHAnsi"/>
          <w:sz w:val="24"/>
          <w:szCs w:val="24"/>
        </w:rPr>
        <w:t xml:space="preserve"> plans to receive her BS degree in </w:t>
      </w:r>
      <w:proofErr w:type="spellStart"/>
      <w:r w:rsidRPr="00FF0EE3">
        <w:rPr>
          <w:rStyle w:val="A5"/>
          <w:rFonts w:asciiTheme="minorHAnsi" w:hAnsiTheme="minorHAnsi" w:cstheme="minorHAnsi"/>
          <w:sz w:val="24"/>
          <w:szCs w:val="24"/>
        </w:rPr>
        <w:t>BioHealth</w:t>
      </w:r>
      <w:proofErr w:type="spellEnd"/>
      <w:r w:rsidRPr="00FF0EE3">
        <w:rPr>
          <w:rStyle w:val="A5"/>
          <w:rFonts w:asciiTheme="minorHAnsi" w:hAnsiTheme="minorHAnsi" w:cstheme="minorHAnsi"/>
          <w:sz w:val="24"/>
          <w:szCs w:val="24"/>
        </w:rPr>
        <w:t xml:space="preserve"> Sciences in 2017 with a minor in chemistry and a pre-pharmacy option and continue to graduate with a Doctor of Pharmacy degree. Not only was she selected for the highly competitive Early Assurance Program in the College of Pharmacy she continues to do outstanding academic work at OSU. She always acts in an exceptionally professional and positive manner and goes above and beyond the expectations of an EAP student.” Stephanie has also found time to serve as vice-president of the business fraternity, treasurer of the </w:t>
      </w:r>
      <w:proofErr w:type="spellStart"/>
      <w:r w:rsidRPr="00FF0EE3">
        <w:rPr>
          <w:rStyle w:val="A5"/>
          <w:rFonts w:asciiTheme="minorHAnsi" w:hAnsiTheme="minorHAnsi" w:cstheme="minorHAnsi"/>
          <w:sz w:val="24"/>
          <w:szCs w:val="24"/>
        </w:rPr>
        <w:t>BioHealth</w:t>
      </w:r>
      <w:proofErr w:type="spellEnd"/>
      <w:r w:rsidRPr="00FF0EE3">
        <w:rPr>
          <w:rStyle w:val="A5"/>
          <w:rFonts w:asciiTheme="minorHAnsi" w:hAnsiTheme="minorHAnsi" w:cstheme="minorHAnsi"/>
          <w:sz w:val="24"/>
          <w:szCs w:val="24"/>
        </w:rPr>
        <w:t xml:space="preserve"> Sciences Club, and a Resident Assistant (RA) in an OSU residence hall. Her interest in healthy aging stems in part from an experience in shadowing a pharmacist at a residential care facility for those over 55. Her long-</w:t>
      </w:r>
      <w:r w:rsidRPr="00FF0EE3">
        <w:rPr>
          <w:rStyle w:val="A5"/>
          <w:rFonts w:asciiTheme="minorHAnsi" w:hAnsiTheme="minorHAnsi" w:cstheme="minorHAnsi"/>
          <w:sz w:val="24"/>
          <w:szCs w:val="24"/>
        </w:rPr>
        <w:lastRenderedPageBreak/>
        <w:t xml:space="preserve">term goal is to serve as a pharmacist in just such a facility in her home town of Gresham. Stephanie’s own words best summarize her goals and bright future as a pharmacist in a residential care setting: “In my career, I will be able to grow relationships, properly advise and work with patients to support them in their healthy aging…It’s sobering to see that something simple such as providing guidance for a prescription, helping someone get safely to the dining room, or even talking to patients and working with their mental health can have such a significant positive effect on their aging process. </w:t>
      </w:r>
    </w:p>
    <w:p w:rsidR="00FF0EE3" w:rsidRDefault="00FF0EE3" w:rsidP="00FF0EE3">
      <w:pPr>
        <w:pStyle w:val="Default"/>
        <w:rPr>
          <w:rStyle w:val="A5"/>
          <w:rFonts w:asciiTheme="minorHAnsi" w:hAnsiTheme="minorHAnsi" w:cstheme="minorHAnsi"/>
          <w:sz w:val="24"/>
          <w:szCs w:val="24"/>
        </w:rPr>
      </w:pPr>
    </w:p>
    <w:p w:rsidR="00FF0EE3" w:rsidRDefault="00FF0EE3" w:rsidP="00FF0EE3">
      <w:pPr>
        <w:pStyle w:val="Default"/>
        <w:rPr>
          <w:rStyle w:val="A5"/>
          <w:rFonts w:asciiTheme="minorHAnsi" w:hAnsiTheme="minorHAnsi" w:cstheme="minorHAnsi"/>
          <w:sz w:val="24"/>
          <w:szCs w:val="24"/>
        </w:rPr>
      </w:pPr>
      <w:proofErr w:type="spellStart"/>
      <w:r w:rsidRPr="00FF0EE3">
        <w:rPr>
          <w:rStyle w:val="A5"/>
          <w:rFonts w:asciiTheme="minorHAnsi" w:hAnsiTheme="minorHAnsi" w:cstheme="minorHAnsi"/>
          <w:b/>
          <w:sz w:val="24"/>
          <w:szCs w:val="24"/>
        </w:rPr>
        <w:t>Nadjialisse</w:t>
      </w:r>
      <w:proofErr w:type="spellEnd"/>
      <w:r w:rsidRPr="00FF0EE3">
        <w:rPr>
          <w:rStyle w:val="A5"/>
          <w:rFonts w:asciiTheme="minorHAnsi" w:hAnsiTheme="minorHAnsi" w:cstheme="minorHAnsi"/>
          <w:b/>
          <w:sz w:val="24"/>
          <w:szCs w:val="24"/>
        </w:rPr>
        <w:t xml:space="preserve"> Reynolds-</w:t>
      </w:r>
      <w:proofErr w:type="spellStart"/>
      <w:r w:rsidRPr="00FF0EE3">
        <w:rPr>
          <w:rStyle w:val="A5"/>
          <w:rFonts w:asciiTheme="minorHAnsi" w:hAnsiTheme="minorHAnsi" w:cstheme="minorHAnsi"/>
          <w:b/>
          <w:sz w:val="24"/>
          <w:szCs w:val="24"/>
        </w:rPr>
        <w:t>Lallement</w:t>
      </w:r>
      <w:proofErr w:type="spellEnd"/>
      <w:r w:rsidRPr="00FF0EE3">
        <w:rPr>
          <w:rStyle w:val="A5"/>
          <w:rFonts w:asciiTheme="minorHAnsi" w:hAnsiTheme="minorHAnsi" w:cstheme="minorHAnsi"/>
          <w:sz w:val="24"/>
          <w:szCs w:val="24"/>
        </w:rPr>
        <w:t xml:space="preserve">, who hails from McMinnville, arrived at Oregon State as a National Merit Scholar, enrolling for fall term 2014. She entered with over 50 hours of AP credits, and has since maintained very high grades. Her interest in age-related memory decline was stimulated by her work at an assisted living facility for elderly people living with dementia or Alzheimer’s. She has engaged in significant research as an undergraduate, first with Professor </w:t>
      </w:r>
      <w:proofErr w:type="spellStart"/>
      <w:r w:rsidRPr="00FF0EE3">
        <w:rPr>
          <w:rStyle w:val="A5"/>
          <w:rFonts w:asciiTheme="minorHAnsi" w:hAnsiTheme="minorHAnsi" w:cstheme="minorHAnsi"/>
          <w:sz w:val="24"/>
          <w:szCs w:val="24"/>
        </w:rPr>
        <w:t>Frietag’s</w:t>
      </w:r>
      <w:proofErr w:type="spellEnd"/>
      <w:r w:rsidRPr="00FF0EE3">
        <w:rPr>
          <w:rStyle w:val="A5"/>
          <w:rFonts w:asciiTheme="minorHAnsi" w:hAnsiTheme="minorHAnsi" w:cstheme="minorHAnsi"/>
          <w:sz w:val="24"/>
          <w:szCs w:val="24"/>
        </w:rPr>
        <w:t xml:space="preserve"> group in Biochemistry and Biophysics and currently with Professor Magnusson of the Linus Pauling Institute. With Magnusson, Nadjalisse is investigating NMDA receptor activity in mice as a model for age-related memory decline. Reynolds plans on pursuing a Ph. D. in Neuroscience after graduation from OSU in June 2018, with a BS in Biochemistry and Biophysics (Honors College). </w:t>
      </w:r>
    </w:p>
    <w:p w:rsidR="00FF0EE3" w:rsidRDefault="00FF0EE3" w:rsidP="00FF0EE3">
      <w:pPr>
        <w:pStyle w:val="Default"/>
        <w:rPr>
          <w:rStyle w:val="A5"/>
          <w:rFonts w:asciiTheme="minorHAnsi" w:hAnsiTheme="minorHAnsi" w:cstheme="minorHAnsi"/>
          <w:sz w:val="24"/>
          <w:szCs w:val="24"/>
        </w:rPr>
      </w:pPr>
    </w:p>
    <w:p w:rsidR="00FF0EE3" w:rsidRPr="00FF0EE3" w:rsidRDefault="00FF0EE3" w:rsidP="00FF0EE3">
      <w:pPr>
        <w:pStyle w:val="Default"/>
        <w:rPr>
          <w:rFonts w:asciiTheme="minorHAnsi" w:hAnsiTheme="minorHAnsi" w:cstheme="minorHAnsi"/>
        </w:rPr>
      </w:pPr>
      <w:r w:rsidRPr="00FF0EE3">
        <w:rPr>
          <w:rStyle w:val="A5"/>
          <w:rFonts w:asciiTheme="minorHAnsi" w:hAnsiTheme="minorHAnsi" w:cstheme="minorHAnsi"/>
          <w:b/>
          <w:sz w:val="24"/>
          <w:szCs w:val="24"/>
        </w:rPr>
        <w:t xml:space="preserve">Hannah </w:t>
      </w:r>
      <w:proofErr w:type="spellStart"/>
      <w:r w:rsidRPr="00FF0EE3">
        <w:rPr>
          <w:rStyle w:val="A5"/>
          <w:rFonts w:asciiTheme="minorHAnsi" w:hAnsiTheme="minorHAnsi" w:cstheme="minorHAnsi"/>
          <w:b/>
          <w:sz w:val="24"/>
          <w:szCs w:val="24"/>
        </w:rPr>
        <w:t>Valesano</w:t>
      </w:r>
      <w:proofErr w:type="spellEnd"/>
      <w:r w:rsidRPr="00FF0EE3">
        <w:rPr>
          <w:rStyle w:val="A5"/>
          <w:rFonts w:asciiTheme="minorHAnsi" w:hAnsiTheme="minorHAnsi" w:cstheme="minorHAnsi"/>
          <w:sz w:val="24"/>
          <w:szCs w:val="24"/>
        </w:rPr>
        <w:t xml:space="preserve"> plans to graduate in the </w:t>
      </w:r>
      <w:proofErr w:type="gramStart"/>
      <w:r w:rsidRPr="00FF0EE3">
        <w:rPr>
          <w:rStyle w:val="A5"/>
          <w:rFonts w:asciiTheme="minorHAnsi" w:hAnsiTheme="minorHAnsi" w:cstheme="minorHAnsi"/>
          <w:sz w:val="24"/>
          <w:szCs w:val="24"/>
        </w:rPr>
        <w:t>Fall</w:t>
      </w:r>
      <w:proofErr w:type="gramEnd"/>
      <w:r w:rsidRPr="00FF0EE3">
        <w:rPr>
          <w:rStyle w:val="A5"/>
          <w:rFonts w:asciiTheme="minorHAnsi" w:hAnsiTheme="minorHAnsi" w:cstheme="minorHAnsi"/>
          <w:sz w:val="24"/>
          <w:szCs w:val="24"/>
        </w:rPr>
        <w:t xml:space="preserve"> 2017 with a BS in Exercise and Sports Science and Pre-Physical Therapy. She has a wide area of work experiences ranging from being the Kitchen Manager for her living group, shadowing a Physical Therapist at an elderly rehab center, last summer as a caregiver in an assisted living facility, and recently at the OSU Exercise Clinic for people with Multiple Sclerosis. She also brings a wealth of organizing experience from both Portland and locally. Her references dwell on her drive in academics and continuous desire to serve those in need among the elderly population. Her own back injury playing sports in high school has played an important role in her life’s professional pursuit. Her course work and excellent grades should help her reach her goal.</w:t>
      </w:r>
    </w:p>
    <w:sectPr w:rsidR="00FF0EE3" w:rsidRPr="00FF0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itura Sans Grot 1">
    <w:altName w:val="Leitura Sans Grot 1"/>
    <w:panose1 w:val="02000506000000020004"/>
    <w:charset w:val="00"/>
    <w:family w:val="modern"/>
    <w:notTrueType/>
    <w:pitch w:val="variable"/>
    <w:sig w:usb0="A00000AF" w:usb1="5000205B" w:usb2="00000000" w:usb3="00000000" w:csb0="0000009B" w:csb1="00000000"/>
  </w:font>
  <w:font w:name="Leitura Sans Italic 1">
    <w:altName w:val="Leitura Sans Italic 1"/>
    <w:panose1 w:val="020005060000000200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E3"/>
    <w:rsid w:val="00531F31"/>
    <w:rsid w:val="00E06504"/>
    <w:rsid w:val="00EF4811"/>
    <w:rsid w:val="00FF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4CA"/>
  <w15:chartTrackingRefBased/>
  <w15:docId w15:val="{65D391AD-DC54-414B-A49D-2DCDED46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EE3"/>
    <w:pPr>
      <w:autoSpaceDE w:val="0"/>
      <w:autoSpaceDN w:val="0"/>
      <w:adjustRightInd w:val="0"/>
      <w:spacing w:after="0" w:line="240" w:lineRule="auto"/>
    </w:pPr>
    <w:rPr>
      <w:rFonts w:ascii="Leitura Sans Grot 1" w:hAnsi="Leitura Sans Grot 1" w:cs="Leitura Sans Grot 1"/>
      <w:color w:val="000000"/>
      <w:sz w:val="24"/>
      <w:szCs w:val="24"/>
    </w:rPr>
  </w:style>
  <w:style w:type="paragraph" w:customStyle="1" w:styleId="Pa8">
    <w:name w:val="Pa8"/>
    <w:basedOn w:val="Default"/>
    <w:next w:val="Default"/>
    <w:uiPriority w:val="99"/>
    <w:rsid w:val="00FF0EE3"/>
    <w:pPr>
      <w:spacing w:line="241" w:lineRule="atLeast"/>
    </w:pPr>
    <w:rPr>
      <w:rFonts w:cstheme="minorBidi"/>
      <w:color w:val="auto"/>
    </w:rPr>
  </w:style>
  <w:style w:type="character" w:customStyle="1" w:styleId="A5">
    <w:name w:val="A5"/>
    <w:uiPriority w:val="99"/>
    <w:rsid w:val="00FF0EE3"/>
    <w:rPr>
      <w:rFonts w:cs="Leitura Sans Grot 1"/>
      <w:color w:val="221E1F"/>
      <w:sz w:val="18"/>
      <w:szCs w:val="18"/>
    </w:rPr>
  </w:style>
  <w:style w:type="paragraph" w:customStyle="1" w:styleId="Pa0">
    <w:name w:val="Pa0"/>
    <w:basedOn w:val="Default"/>
    <w:next w:val="Default"/>
    <w:uiPriority w:val="99"/>
    <w:rsid w:val="00FF0EE3"/>
    <w:pPr>
      <w:spacing w:line="241" w:lineRule="atLeast"/>
    </w:pPr>
    <w:rPr>
      <w:rFonts w:cstheme="minorBidi"/>
      <w:color w:val="auto"/>
    </w:rPr>
  </w:style>
  <w:style w:type="character" w:customStyle="1" w:styleId="A4">
    <w:name w:val="A4"/>
    <w:uiPriority w:val="99"/>
    <w:rsid w:val="00FF0EE3"/>
    <w:rPr>
      <w:rFonts w:ascii="Leitura Sans Italic 1" w:hAnsi="Leitura Sans Italic 1" w:cs="Leitura Sans Italic 1"/>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2</cp:revision>
  <dcterms:created xsi:type="dcterms:W3CDTF">2017-12-28T23:51:00Z</dcterms:created>
  <dcterms:modified xsi:type="dcterms:W3CDTF">2017-12-28T23:54:00Z</dcterms:modified>
</cp:coreProperties>
</file>