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9B" w:rsidRDefault="00A6569B" w:rsidP="00A6569B">
      <w:pPr>
        <w:pStyle w:val="NormalWeb"/>
      </w:pPr>
      <w:r>
        <w:t> </w:t>
      </w:r>
    </w:p>
    <w:p w:rsidR="004123B5" w:rsidRPr="004123B5" w:rsidRDefault="004123B5" w:rsidP="004123B5">
      <w:pPr>
        <w:spacing w:before="100" w:beforeAutospacing="1" w:after="100" w:afterAutospacing="1" w:line="240" w:lineRule="auto"/>
        <w:rPr>
          <w:rFonts w:ascii="Times New Roman" w:eastAsia="Times New Roman" w:hAnsi="Times New Roman" w:cs="Times New Roman"/>
          <w:sz w:val="24"/>
          <w:szCs w:val="24"/>
        </w:rPr>
      </w:pPr>
      <w:r w:rsidRPr="004123B5">
        <w:rPr>
          <w:rFonts w:ascii="Times New Roman" w:eastAsia="Times New Roman" w:hAnsi="Times New Roman" w:cs="Times New Roman"/>
          <w:b/>
          <w:bCs/>
          <w:sz w:val="24"/>
          <w:szCs w:val="24"/>
        </w:rPr>
        <w:t>2010-2011 Scholarship Award Recipients</w:t>
      </w:r>
    </w:p>
    <w:p w:rsidR="004123B5" w:rsidRPr="004123B5" w:rsidRDefault="004123B5" w:rsidP="004123B5">
      <w:pPr>
        <w:spacing w:before="100" w:beforeAutospacing="1" w:after="100" w:afterAutospacing="1" w:line="240" w:lineRule="auto"/>
        <w:rPr>
          <w:rFonts w:ascii="Times New Roman" w:eastAsia="Times New Roman" w:hAnsi="Times New Roman" w:cs="Times New Roman"/>
          <w:sz w:val="24"/>
          <w:szCs w:val="24"/>
        </w:rPr>
      </w:pPr>
      <w:r w:rsidRPr="004123B5">
        <w:rPr>
          <w:rFonts w:ascii="Times New Roman" w:eastAsia="Times New Roman" w:hAnsi="Times New Roman" w:cs="Times New Roman"/>
          <w:sz w:val="24"/>
          <w:szCs w:val="24"/>
        </w:rPr>
        <w:t xml:space="preserve">2010 Scholarship Two OSURA scholarships in the amount of $1,000 each were announced and presented at the organization’s annual meeting in May.  Recipients of 2010 scholarships were Christopher R. </w:t>
      </w:r>
      <w:proofErr w:type="spellStart"/>
      <w:r w:rsidRPr="004123B5">
        <w:rPr>
          <w:rFonts w:ascii="Times New Roman" w:eastAsia="Times New Roman" w:hAnsi="Times New Roman" w:cs="Times New Roman"/>
          <w:sz w:val="24"/>
          <w:szCs w:val="24"/>
        </w:rPr>
        <w:t>Betzing</w:t>
      </w:r>
      <w:proofErr w:type="spellEnd"/>
      <w:r w:rsidRPr="004123B5">
        <w:rPr>
          <w:rFonts w:ascii="Times New Roman" w:eastAsia="Times New Roman" w:hAnsi="Times New Roman" w:cs="Times New Roman"/>
          <w:sz w:val="24"/>
          <w:szCs w:val="24"/>
        </w:rPr>
        <w:t xml:space="preserve"> and Ben Kong. (Pictured from left to right: Susan Poole, 2009-2010 scholarship chair, Christopher </w:t>
      </w:r>
      <w:proofErr w:type="spellStart"/>
      <w:r w:rsidRPr="004123B5">
        <w:rPr>
          <w:rFonts w:ascii="Times New Roman" w:eastAsia="Times New Roman" w:hAnsi="Times New Roman" w:cs="Times New Roman"/>
          <w:sz w:val="24"/>
          <w:szCs w:val="24"/>
        </w:rPr>
        <w:t>Betzing</w:t>
      </w:r>
      <w:proofErr w:type="spellEnd"/>
      <w:r w:rsidRPr="004123B5">
        <w:rPr>
          <w:rFonts w:ascii="Times New Roman" w:eastAsia="Times New Roman" w:hAnsi="Times New Roman" w:cs="Times New Roman"/>
          <w:sz w:val="24"/>
          <w:szCs w:val="24"/>
        </w:rPr>
        <w:t xml:space="preserve"> and Ben Kong)</w:t>
      </w:r>
    </w:p>
    <w:p w:rsidR="004123B5" w:rsidRPr="004123B5" w:rsidRDefault="004123B5" w:rsidP="004123B5">
      <w:pPr>
        <w:spacing w:before="100" w:beforeAutospacing="1" w:after="100" w:afterAutospacing="1" w:line="240" w:lineRule="auto"/>
        <w:rPr>
          <w:rFonts w:ascii="Times New Roman" w:eastAsia="Times New Roman" w:hAnsi="Times New Roman" w:cs="Times New Roman"/>
          <w:sz w:val="24"/>
          <w:szCs w:val="24"/>
        </w:rPr>
      </w:pPr>
      <w:r w:rsidRPr="004123B5">
        <w:rPr>
          <w:rFonts w:ascii="Times New Roman" w:eastAsia="Times New Roman" w:hAnsi="Times New Roman" w:cs="Times New Roman"/>
          <w:b/>
          <w:bCs/>
          <w:sz w:val="24"/>
          <w:szCs w:val="24"/>
        </w:rPr>
        <w:t xml:space="preserve">Christopher </w:t>
      </w:r>
      <w:proofErr w:type="spellStart"/>
      <w:r w:rsidRPr="004123B5">
        <w:rPr>
          <w:rFonts w:ascii="Times New Roman" w:eastAsia="Times New Roman" w:hAnsi="Times New Roman" w:cs="Times New Roman"/>
          <w:b/>
          <w:bCs/>
          <w:sz w:val="24"/>
          <w:szCs w:val="24"/>
        </w:rPr>
        <w:t>Betzing</w:t>
      </w:r>
      <w:proofErr w:type="spellEnd"/>
      <w:r w:rsidRPr="004123B5">
        <w:rPr>
          <w:rFonts w:ascii="Times New Roman" w:eastAsia="Times New Roman" w:hAnsi="Times New Roman" w:cs="Times New Roman"/>
          <w:sz w:val="24"/>
          <w:szCs w:val="24"/>
        </w:rPr>
        <w:t xml:space="preserve"> carries a double major in Radiation Health Physics and Biochemistry/Biophysics, supplemented with a minor in Spanish.  He intends to become a physician and to assist people in managing issues of aging and disease through technology, provision of understandable medical information, and encouragement of a healthy mental approach to life’s challenges on the part of his patients.  Christopher is co-author of two research papers to be published shortly.  He was selected as a College Undergraduate Research Associate for OHSU’s Department of Radiation Medicine in 2007.  His summer research has focused on techniques for better defining tumor locations within the body, to allow irradiation with minimal damage to surrounding healthy tissues.  </w:t>
      </w:r>
    </w:p>
    <w:p w:rsidR="004123B5" w:rsidRPr="004123B5" w:rsidRDefault="004123B5" w:rsidP="004123B5">
      <w:pPr>
        <w:spacing w:before="100" w:beforeAutospacing="1" w:after="100" w:afterAutospacing="1" w:line="240" w:lineRule="auto"/>
        <w:rPr>
          <w:rFonts w:ascii="Times New Roman" w:eastAsia="Times New Roman" w:hAnsi="Times New Roman" w:cs="Times New Roman"/>
          <w:sz w:val="24"/>
          <w:szCs w:val="24"/>
        </w:rPr>
      </w:pPr>
      <w:r w:rsidRPr="004123B5">
        <w:rPr>
          <w:rFonts w:ascii="Times New Roman" w:eastAsia="Times New Roman" w:hAnsi="Times New Roman" w:cs="Times New Roman"/>
          <w:b/>
          <w:bCs/>
          <w:sz w:val="24"/>
          <w:szCs w:val="24"/>
        </w:rPr>
        <w:t>Ben Kong</w:t>
      </w:r>
      <w:r w:rsidRPr="004123B5">
        <w:rPr>
          <w:rFonts w:ascii="Times New Roman" w:eastAsia="Times New Roman" w:hAnsi="Times New Roman" w:cs="Times New Roman"/>
          <w:sz w:val="24"/>
          <w:szCs w:val="24"/>
        </w:rPr>
        <w:t xml:space="preserve"> is a student in the OSU College of Pharmacy, where he was last year’s president of the student Executive Council.  Together with two classmates, he has formed Project CHANCE, based upon the observation that patients do not always take medications as prescribed and the realization that pharmacists must be sensitive to each patient’s lifestyle in order to better control disease and promote healthy aging.  In order to increase adherence, weekly medication schedules and cards are created.  One reference writes that “the service has been well received by patients and providers alike.”  Another remarks that Ben is “an exceptionally intelligent, hard-working, motivated, gifted and kind student” who “holds himself to the highest moral and ethical standards.”    </w:t>
      </w:r>
    </w:p>
    <w:p w:rsidR="004123B5" w:rsidRPr="004123B5" w:rsidRDefault="004123B5" w:rsidP="004123B5">
      <w:pPr>
        <w:spacing w:before="100" w:beforeAutospacing="1" w:after="100" w:afterAutospacing="1" w:line="240" w:lineRule="auto"/>
        <w:rPr>
          <w:rFonts w:ascii="Times New Roman" w:eastAsia="Times New Roman" w:hAnsi="Times New Roman" w:cs="Times New Roman"/>
          <w:sz w:val="24"/>
          <w:szCs w:val="24"/>
        </w:rPr>
      </w:pPr>
      <w:r w:rsidRPr="004123B5">
        <w:rPr>
          <w:rFonts w:ascii="Times New Roman" w:eastAsia="Times New Roman" w:hAnsi="Times New Roman" w:cs="Times New Roman"/>
          <w:sz w:val="24"/>
          <w:szCs w:val="24"/>
        </w:rPr>
        <w:t>These two remarkable students clearly exemplify the standards, goals, and criteria of OSURA’s scholarship program.  We congratulate them, and we look forward to the opportunity to encourage and support more of such students in the future.  Number of applications for the scholarship has increased multifold since it was initiated just a few short years ago.  You are encouraged to contribute whatever you are able to the OSURA scholarship fund at any time, thus enabling more numerous and more substantial awards to worthy candidates such as Christopher and Ben.</w:t>
      </w:r>
      <w:bookmarkStart w:id="0" w:name="_GoBack"/>
      <w:bookmarkEnd w:id="0"/>
    </w:p>
    <w:sectPr w:rsidR="004123B5" w:rsidRPr="0041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4"/>
    <w:rsid w:val="001C3804"/>
    <w:rsid w:val="004123B5"/>
    <w:rsid w:val="00531F31"/>
    <w:rsid w:val="00A6569B"/>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59DC"/>
  <w15:chartTrackingRefBased/>
  <w15:docId w15:val="{D8440374-6A70-4FF8-A328-4F6FBAAB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6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3551">
      <w:bodyDiv w:val="1"/>
      <w:marLeft w:val="0"/>
      <w:marRight w:val="0"/>
      <w:marTop w:val="0"/>
      <w:marBottom w:val="0"/>
      <w:divBdr>
        <w:top w:val="none" w:sz="0" w:space="0" w:color="auto"/>
        <w:left w:val="none" w:sz="0" w:space="0" w:color="auto"/>
        <w:bottom w:val="none" w:sz="0" w:space="0" w:color="auto"/>
        <w:right w:val="none" w:sz="0" w:space="0" w:color="auto"/>
      </w:divBdr>
      <w:divsChild>
        <w:div w:id="1763212909">
          <w:marLeft w:val="0"/>
          <w:marRight w:val="0"/>
          <w:marTop w:val="0"/>
          <w:marBottom w:val="0"/>
          <w:divBdr>
            <w:top w:val="none" w:sz="0" w:space="0" w:color="auto"/>
            <w:left w:val="none" w:sz="0" w:space="0" w:color="auto"/>
            <w:bottom w:val="none" w:sz="0" w:space="0" w:color="auto"/>
            <w:right w:val="none" w:sz="0" w:space="0" w:color="auto"/>
          </w:divBdr>
          <w:divsChild>
            <w:div w:id="978652067">
              <w:marLeft w:val="0"/>
              <w:marRight w:val="0"/>
              <w:marTop w:val="0"/>
              <w:marBottom w:val="0"/>
              <w:divBdr>
                <w:top w:val="none" w:sz="0" w:space="0" w:color="auto"/>
                <w:left w:val="none" w:sz="0" w:space="0" w:color="auto"/>
                <w:bottom w:val="none" w:sz="0" w:space="0" w:color="auto"/>
                <w:right w:val="none" w:sz="0" w:space="0" w:color="auto"/>
              </w:divBdr>
              <w:divsChild>
                <w:div w:id="759718523">
                  <w:marLeft w:val="0"/>
                  <w:marRight w:val="0"/>
                  <w:marTop w:val="0"/>
                  <w:marBottom w:val="0"/>
                  <w:divBdr>
                    <w:top w:val="none" w:sz="0" w:space="0" w:color="auto"/>
                    <w:left w:val="none" w:sz="0" w:space="0" w:color="auto"/>
                    <w:bottom w:val="none" w:sz="0" w:space="0" w:color="auto"/>
                    <w:right w:val="none" w:sz="0" w:space="0" w:color="auto"/>
                  </w:divBdr>
                  <w:divsChild>
                    <w:div w:id="1292514325">
                      <w:marLeft w:val="0"/>
                      <w:marRight w:val="0"/>
                      <w:marTop w:val="0"/>
                      <w:marBottom w:val="0"/>
                      <w:divBdr>
                        <w:top w:val="none" w:sz="0" w:space="0" w:color="auto"/>
                        <w:left w:val="none" w:sz="0" w:space="0" w:color="auto"/>
                        <w:bottom w:val="none" w:sz="0" w:space="0" w:color="auto"/>
                        <w:right w:val="none" w:sz="0" w:space="0" w:color="auto"/>
                      </w:divBdr>
                      <w:divsChild>
                        <w:div w:id="1991206914">
                          <w:marLeft w:val="0"/>
                          <w:marRight w:val="0"/>
                          <w:marTop w:val="0"/>
                          <w:marBottom w:val="0"/>
                          <w:divBdr>
                            <w:top w:val="none" w:sz="0" w:space="0" w:color="auto"/>
                            <w:left w:val="none" w:sz="0" w:space="0" w:color="auto"/>
                            <w:bottom w:val="none" w:sz="0" w:space="0" w:color="auto"/>
                            <w:right w:val="none" w:sz="0" w:space="0" w:color="auto"/>
                          </w:divBdr>
                          <w:divsChild>
                            <w:div w:id="757481526">
                              <w:marLeft w:val="0"/>
                              <w:marRight w:val="0"/>
                              <w:marTop w:val="0"/>
                              <w:marBottom w:val="0"/>
                              <w:divBdr>
                                <w:top w:val="none" w:sz="0" w:space="0" w:color="auto"/>
                                <w:left w:val="none" w:sz="0" w:space="0" w:color="auto"/>
                                <w:bottom w:val="none" w:sz="0" w:space="0" w:color="auto"/>
                                <w:right w:val="none" w:sz="0" w:space="0" w:color="auto"/>
                              </w:divBdr>
                              <w:divsChild>
                                <w:div w:id="478574511">
                                  <w:marLeft w:val="0"/>
                                  <w:marRight w:val="0"/>
                                  <w:marTop w:val="0"/>
                                  <w:marBottom w:val="0"/>
                                  <w:divBdr>
                                    <w:top w:val="none" w:sz="0" w:space="0" w:color="auto"/>
                                    <w:left w:val="none" w:sz="0" w:space="0" w:color="auto"/>
                                    <w:bottom w:val="none" w:sz="0" w:space="0" w:color="auto"/>
                                    <w:right w:val="none" w:sz="0" w:space="0" w:color="auto"/>
                                  </w:divBdr>
                                  <w:divsChild>
                                    <w:div w:id="967390933">
                                      <w:marLeft w:val="0"/>
                                      <w:marRight w:val="0"/>
                                      <w:marTop w:val="0"/>
                                      <w:marBottom w:val="0"/>
                                      <w:divBdr>
                                        <w:top w:val="none" w:sz="0" w:space="0" w:color="auto"/>
                                        <w:left w:val="none" w:sz="0" w:space="0" w:color="auto"/>
                                        <w:bottom w:val="none" w:sz="0" w:space="0" w:color="auto"/>
                                        <w:right w:val="none" w:sz="0" w:space="0" w:color="auto"/>
                                      </w:divBdr>
                                      <w:divsChild>
                                        <w:div w:id="1529568074">
                                          <w:marLeft w:val="0"/>
                                          <w:marRight w:val="0"/>
                                          <w:marTop w:val="0"/>
                                          <w:marBottom w:val="0"/>
                                          <w:divBdr>
                                            <w:top w:val="none" w:sz="0" w:space="0" w:color="auto"/>
                                            <w:left w:val="none" w:sz="0" w:space="0" w:color="auto"/>
                                            <w:bottom w:val="none" w:sz="0" w:space="0" w:color="auto"/>
                                            <w:right w:val="none" w:sz="0" w:space="0" w:color="auto"/>
                                          </w:divBdr>
                                          <w:divsChild>
                                            <w:div w:id="1951736109">
                                              <w:marLeft w:val="0"/>
                                              <w:marRight w:val="0"/>
                                              <w:marTop w:val="0"/>
                                              <w:marBottom w:val="0"/>
                                              <w:divBdr>
                                                <w:top w:val="none" w:sz="0" w:space="0" w:color="auto"/>
                                                <w:left w:val="none" w:sz="0" w:space="0" w:color="auto"/>
                                                <w:bottom w:val="none" w:sz="0" w:space="0" w:color="auto"/>
                                                <w:right w:val="none" w:sz="0" w:space="0" w:color="auto"/>
                                              </w:divBdr>
                                              <w:divsChild>
                                                <w:div w:id="1836189779">
                                                  <w:marLeft w:val="0"/>
                                                  <w:marRight w:val="0"/>
                                                  <w:marTop w:val="0"/>
                                                  <w:marBottom w:val="0"/>
                                                  <w:divBdr>
                                                    <w:top w:val="none" w:sz="0" w:space="0" w:color="auto"/>
                                                    <w:left w:val="none" w:sz="0" w:space="0" w:color="auto"/>
                                                    <w:bottom w:val="none" w:sz="0" w:space="0" w:color="auto"/>
                                                    <w:right w:val="none" w:sz="0" w:space="0" w:color="auto"/>
                                                  </w:divBdr>
                                                  <w:divsChild>
                                                    <w:div w:id="1500777766">
                                                      <w:marLeft w:val="0"/>
                                                      <w:marRight w:val="0"/>
                                                      <w:marTop w:val="0"/>
                                                      <w:marBottom w:val="0"/>
                                                      <w:divBdr>
                                                        <w:top w:val="none" w:sz="0" w:space="0" w:color="auto"/>
                                                        <w:left w:val="none" w:sz="0" w:space="0" w:color="auto"/>
                                                        <w:bottom w:val="none" w:sz="0" w:space="0" w:color="auto"/>
                                                        <w:right w:val="none" w:sz="0" w:space="0" w:color="auto"/>
                                                      </w:divBdr>
                                                      <w:divsChild>
                                                        <w:div w:id="1281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8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2098</Characters>
  <Application>Microsoft Office Word</Application>
  <DocSecurity>0</DocSecurity>
  <Lines>17</Lines>
  <Paragraphs>4</Paragraphs>
  <ScaleCrop>false</ScaleCrop>
  <Company>Oregon State University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3</cp:revision>
  <dcterms:created xsi:type="dcterms:W3CDTF">2017-12-28T23:27:00Z</dcterms:created>
  <dcterms:modified xsi:type="dcterms:W3CDTF">2017-12-28T23:29:00Z</dcterms:modified>
</cp:coreProperties>
</file>